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A5784" w14:textId="77777777" w:rsidR="00C45CD0" w:rsidRDefault="00C45CD0" w:rsidP="00C45CD0">
      <w:pPr>
        <w:pStyle w:val="Balk1"/>
      </w:pPr>
      <w:bookmarkStart w:id="0" w:name="_Toc28267912"/>
      <w:bookmarkStart w:id="1" w:name="_GoBack"/>
      <w:bookmarkEnd w:id="1"/>
      <w:r>
        <w:t>GÜNCEL BİR ANTİOKSİDAN THİOL</w:t>
      </w:r>
      <w:bookmarkEnd w:id="0"/>
      <w:r>
        <w:t xml:space="preserve"> </w:t>
      </w:r>
    </w:p>
    <w:p w14:paraId="154C3707" w14:textId="191F1D59" w:rsidR="00C45CD0" w:rsidRPr="00C45CD0" w:rsidRDefault="00C45CD0" w:rsidP="00C45CD0">
      <w:pPr>
        <w:jc w:val="center"/>
        <w:rPr>
          <w:b/>
          <w:color w:val="FF0000"/>
        </w:rPr>
      </w:pPr>
      <w:r w:rsidRPr="00C45CD0">
        <w:rPr>
          <w:b/>
          <w:color w:val="FF0000"/>
          <w:u w:val="single"/>
        </w:rPr>
        <w:t>Yazar 1</w:t>
      </w:r>
      <w:r w:rsidRPr="00C45CD0">
        <w:rPr>
          <w:b/>
          <w:color w:val="FF0000"/>
          <w:u w:val="single"/>
          <w:vertAlign w:val="superscript"/>
        </w:rPr>
        <w:t>*</w:t>
      </w:r>
      <w:r w:rsidRPr="00C45CD0">
        <w:rPr>
          <w:b/>
          <w:color w:val="FF0000"/>
          <w:u w:val="single"/>
        </w:rPr>
        <w:t>,</w:t>
      </w:r>
      <w:r w:rsidRPr="00C45CD0">
        <w:rPr>
          <w:b/>
          <w:color w:val="FF0000"/>
        </w:rPr>
        <w:t xml:space="preserve"> Yazar 2</w:t>
      </w:r>
      <w:r w:rsidRPr="00C45CD0">
        <w:rPr>
          <w:b/>
          <w:color w:val="FF0000"/>
          <w:vertAlign w:val="superscript"/>
        </w:rPr>
        <w:t>**</w:t>
      </w:r>
    </w:p>
    <w:p w14:paraId="27E7B361" w14:textId="466EABB1" w:rsidR="00C45CD0" w:rsidRPr="005E1B22" w:rsidRDefault="00C45CD0" w:rsidP="00C45CD0">
      <w:pPr>
        <w:pStyle w:val="Tammetinitalik"/>
      </w:pPr>
      <w:r w:rsidRPr="005E1B22">
        <w:t>*</w:t>
      </w:r>
      <w:r w:rsidR="00402B78">
        <w:t xml:space="preserve">Burdur </w:t>
      </w:r>
      <w:r w:rsidRPr="005E1B22">
        <w:t xml:space="preserve">Mehmet Akif Ersoy Üniversitesi Sağlık Bilimleri Enstitüsü Sağlık ve Biyomedikal Bilimler Anabilim Dalı, Burdur, Türkiye, </w:t>
      </w:r>
      <w:r w:rsidRPr="00C45CD0">
        <w:rPr>
          <w:color w:val="FF0000"/>
        </w:rPr>
        <w:t>mail adresi</w:t>
      </w:r>
    </w:p>
    <w:p w14:paraId="7ED94DAD" w14:textId="668423F3" w:rsidR="00C45CD0" w:rsidRPr="005E1B22" w:rsidRDefault="00C45CD0" w:rsidP="00C45CD0">
      <w:pPr>
        <w:pStyle w:val="Tammetinitalik"/>
      </w:pPr>
      <w:r w:rsidRPr="005E1B22">
        <w:t xml:space="preserve">** </w:t>
      </w:r>
      <w:r>
        <w:t xml:space="preserve">Akdeniz </w:t>
      </w:r>
      <w:proofErr w:type="spellStart"/>
      <w:r>
        <w:t>Ünversitesi</w:t>
      </w:r>
      <w:proofErr w:type="spellEnd"/>
      <w:r w:rsidRPr="005E1B22">
        <w:t xml:space="preserve"> </w:t>
      </w:r>
      <w:r>
        <w:t>Hemşirelik</w:t>
      </w:r>
      <w:r w:rsidRPr="005E1B22">
        <w:t xml:space="preserve"> Fakültesi,</w:t>
      </w:r>
      <w:r>
        <w:t xml:space="preserve"> Hemşirelik Bölümü</w:t>
      </w:r>
      <w:r w:rsidR="004F73FA">
        <w:t>,</w:t>
      </w:r>
      <w:r w:rsidRPr="005E1B22">
        <w:t xml:space="preserve"> </w:t>
      </w:r>
      <w:r w:rsidR="004F73FA">
        <w:t>Antalya</w:t>
      </w:r>
      <w:r w:rsidRPr="005E1B22">
        <w:t>, Türkiye</w:t>
      </w:r>
      <w:r w:rsidRPr="00C45CD0">
        <w:rPr>
          <w:color w:val="FF0000"/>
        </w:rPr>
        <w:t xml:space="preserve">, </w:t>
      </w:r>
      <w:hyperlink r:id="rId4" w:history="1">
        <w:r w:rsidRPr="00C45CD0">
          <w:rPr>
            <w:rStyle w:val="Kpr"/>
            <w:color w:val="FF0000"/>
            <w:u w:val="none"/>
          </w:rPr>
          <w:t>mail</w:t>
        </w:r>
      </w:hyperlink>
      <w:r w:rsidRPr="00C45CD0">
        <w:rPr>
          <w:color w:val="FF0000"/>
        </w:rPr>
        <w:t xml:space="preserve"> adresi</w:t>
      </w:r>
    </w:p>
    <w:p w14:paraId="7185E3F3" w14:textId="77777777" w:rsidR="00C45CD0" w:rsidRDefault="00C45CD0" w:rsidP="00C45CD0">
      <w:pPr>
        <w:rPr>
          <w:b/>
        </w:rPr>
      </w:pPr>
    </w:p>
    <w:p w14:paraId="3886D617" w14:textId="77777777" w:rsidR="00C45CD0" w:rsidRDefault="00C45CD0" w:rsidP="00C45CD0">
      <w:pPr>
        <w:rPr>
          <w:b/>
          <w:i/>
        </w:rPr>
      </w:pPr>
      <w:r w:rsidRPr="005E1B22">
        <w:rPr>
          <w:b/>
        </w:rPr>
        <w:t>Özet:</w:t>
      </w:r>
      <w:r>
        <w:rPr>
          <w:b/>
          <w:i/>
        </w:rPr>
        <w:t xml:space="preserve"> </w:t>
      </w:r>
      <w:r>
        <w:t xml:space="preserve">Son yıllarda en fazla çalışılan konulardan olan serbest radikaller ve antioksidanlar gün geçtikçe daha da önem kazanmaktadır. Gelişen ve durmaksızın ilerleyen teknoloji, çevre kirliliği, radyasyon, </w:t>
      </w:r>
      <w:proofErr w:type="spellStart"/>
      <w:r>
        <w:t>kontamine</w:t>
      </w:r>
      <w:proofErr w:type="spellEnd"/>
      <w:r>
        <w:t xml:space="preserve"> sular, tarım ilaçları, ağır metaller ve canlı hücrelerdeki oksijen metabolizması gibi birçok etken insan vücudunda kaçınılmaz olarak serbest radikallerin oluşumuna neden olmaktadırlar. Serbest radikaller vücut hücrelerinin </w:t>
      </w:r>
      <w:proofErr w:type="spellStart"/>
      <w:r>
        <w:t>membranına</w:t>
      </w:r>
      <w:proofErr w:type="spellEnd"/>
      <w:r>
        <w:t xml:space="preserve">, hücre yapısındaki </w:t>
      </w:r>
      <w:proofErr w:type="spellStart"/>
      <w:r>
        <w:t>lipidlere</w:t>
      </w:r>
      <w:proofErr w:type="spellEnd"/>
      <w:r>
        <w:t xml:space="preserve">, proteinlere, nükleik asitlere ve DNA’ya zarar vermekte ve bunun sonucunda koroner hastalıklar, diyabet, kanser, karaciğer tahribatı, katarakt gibi çok çeşitli hastalıklara yol açmaktadır. Özellikle son yıllarda serbest radikallerin insan vücuduna olan olumsuz etkileri ve bu etkilerin antioksidanlar sayesinde önlenmesine yönelik çok sayıda araştırma yapılmaktadır. </w:t>
      </w:r>
      <w:proofErr w:type="spellStart"/>
      <w:r>
        <w:t>Thiol</w:t>
      </w:r>
      <w:proofErr w:type="spellEnd"/>
      <w:r>
        <w:t xml:space="preserve"> grupları, </w:t>
      </w:r>
      <w:proofErr w:type="spellStart"/>
      <w:r>
        <w:t>enzimatik</w:t>
      </w:r>
      <w:proofErr w:type="spellEnd"/>
      <w:r>
        <w:t xml:space="preserve"> reaksiyonlar aracılığıyla ve serbest radikalleri yakalamak suretiyle görev yapan hücresel antioksidanlardır. Serbest radikallerin sebep olduğu hasar, vücutta </w:t>
      </w:r>
      <w:proofErr w:type="spellStart"/>
      <w:r>
        <w:t>süperoksit</w:t>
      </w:r>
      <w:proofErr w:type="spellEnd"/>
      <w:r>
        <w:t xml:space="preserve"> </w:t>
      </w:r>
      <w:proofErr w:type="spellStart"/>
      <w:r>
        <w:t>dismutaz</w:t>
      </w:r>
      <w:proofErr w:type="spellEnd"/>
      <w:r>
        <w:t xml:space="preserve">, </w:t>
      </w:r>
      <w:proofErr w:type="spellStart"/>
      <w:r>
        <w:t>katalaz</w:t>
      </w:r>
      <w:proofErr w:type="spellEnd"/>
      <w:r>
        <w:t xml:space="preserve"> ve </w:t>
      </w:r>
      <w:proofErr w:type="spellStart"/>
      <w:r>
        <w:t>glutatiyon</w:t>
      </w:r>
      <w:proofErr w:type="spellEnd"/>
      <w:r>
        <w:t xml:space="preserve"> S-</w:t>
      </w:r>
      <w:proofErr w:type="spellStart"/>
      <w:r>
        <w:t>transferaz</w:t>
      </w:r>
      <w:proofErr w:type="spellEnd"/>
      <w:r>
        <w:t xml:space="preserve"> enzim sistemleri ve aynı zamanda </w:t>
      </w:r>
      <w:proofErr w:type="spellStart"/>
      <w:r>
        <w:t>glutation</w:t>
      </w:r>
      <w:proofErr w:type="spellEnd"/>
      <w:r>
        <w:t xml:space="preserve"> (GSH), </w:t>
      </w:r>
      <w:proofErr w:type="spellStart"/>
      <w:r>
        <w:t>sistein</w:t>
      </w:r>
      <w:proofErr w:type="spellEnd"/>
      <w:r>
        <w:t xml:space="preserve"> (CYS), </w:t>
      </w:r>
      <w:proofErr w:type="spellStart"/>
      <w:r>
        <w:t>homosistein</w:t>
      </w:r>
      <w:proofErr w:type="spellEnd"/>
      <w:r>
        <w:t xml:space="preserve"> (HCYS), N-</w:t>
      </w:r>
      <w:proofErr w:type="spellStart"/>
      <w:r>
        <w:t>asetilsistein</w:t>
      </w:r>
      <w:proofErr w:type="spellEnd"/>
      <w:r>
        <w:t xml:space="preserve"> ve y-</w:t>
      </w:r>
      <w:proofErr w:type="spellStart"/>
      <w:r>
        <w:t>glutaminsistein</w:t>
      </w:r>
      <w:proofErr w:type="spellEnd"/>
      <w:r>
        <w:t xml:space="preserve"> gibi önemli biyolojik </w:t>
      </w:r>
      <w:proofErr w:type="spellStart"/>
      <w:r>
        <w:t>thiol</w:t>
      </w:r>
      <w:proofErr w:type="spellEnd"/>
      <w:r>
        <w:t xml:space="preserve"> grubu bileşikler tarafından önlenir. </w:t>
      </w:r>
      <w:proofErr w:type="spellStart"/>
      <w:r>
        <w:t>Thiol</w:t>
      </w:r>
      <w:proofErr w:type="spellEnd"/>
      <w:r>
        <w:t xml:space="preserve"> antioksidan özelliklerinin yanı sıra aynı zamanda kanser önleyici özelliklerinden dolayı çalışmaların ilgi odağı haline gelmiştir. Bu çalışmada güncel bir antioksidan olan </w:t>
      </w:r>
      <w:proofErr w:type="spellStart"/>
      <w:r>
        <w:t>Thiol</w:t>
      </w:r>
      <w:proofErr w:type="spellEnd"/>
      <w:r>
        <w:t xml:space="preserve"> ile ilgili yapılan çalışmaların derlenmesi amaçlanmıştır.</w:t>
      </w:r>
    </w:p>
    <w:p w14:paraId="13749294" w14:textId="3A7C1AEE" w:rsidR="00C45CD0" w:rsidRPr="00C45CD0" w:rsidRDefault="00C45CD0" w:rsidP="00C45CD0">
      <w:pPr>
        <w:rPr>
          <w:b/>
          <w:i/>
        </w:rPr>
      </w:pPr>
      <w:r>
        <w:rPr>
          <w:b/>
        </w:rPr>
        <w:t>Anahtar Kelimeler:</w:t>
      </w:r>
      <w:r>
        <w:t xml:space="preserve"> Antioksidan, </w:t>
      </w:r>
      <w:proofErr w:type="spellStart"/>
      <w:r>
        <w:t>Thiol</w:t>
      </w:r>
      <w:proofErr w:type="spellEnd"/>
      <w:r>
        <w:t>, Serbest Radikaller</w:t>
      </w:r>
    </w:p>
    <w:sectPr w:rsidR="00C45CD0" w:rsidRPr="00C45C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D8"/>
    <w:rsid w:val="00402B78"/>
    <w:rsid w:val="004F73FA"/>
    <w:rsid w:val="005E4BD8"/>
    <w:rsid w:val="008D576C"/>
    <w:rsid w:val="0092664B"/>
    <w:rsid w:val="00AE47F4"/>
    <w:rsid w:val="00C45CD0"/>
    <w:rsid w:val="00E41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8612"/>
  <w15:chartTrackingRefBased/>
  <w15:docId w15:val="{308A3E46-A19D-45DF-A027-ACC98EE1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CD0"/>
    <w:pPr>
      <w:spacing w:after="120" w:line="360" w:lineRule="auto"/>
      <w:jc w:val="both"/>
    </w:pPr>
    <w:rPr>
      <w:rFonts w:ascii="Times New Roman" w:hAnsi="Times New Roman"/>
      <w:sz w:val="24"/>
    </w:rPr>
  </w:style>
  <w:style w:type="paragraph" w:styleId="Balk1">
    <w:name w:val="heading 1"/>
    <w:basedOn w:val="Normal"/>
    <w:next w:val="Normal"/>
    <w:link w:val="Balk1Char"/>
    <w:autoRedefine/>
    <w:uiPriority w:val="9"/>
    <w:qFormat/>
    <w:rsid w:val="00C45CD0"/>
    <w:pPr>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45CD0"/>
    <w:rPr>
      <w:rFonts w:ascii="Times New Roman" w:hAnsi="Times New Roman"/>
      <w:b/>
      <w:sz w:val="24"/>
    </w:rPr>
  </w:style>
  <w:style w:type="character" w:styleId="Kpr">
    <w:name w:val="Hyperlink"/>
    <w:uiPriority w:val="99"/>
    <w:unhideWhenUsed/>
    <w:rsid w:val="00C45CD0"/>
    <w:rPr>
      <w:color w:val="0000FF"/>
      <w:u w:val="single"/>
    </w:rPr>
  </w:style>
  <w:style w:type="paragraph" w:customStyle="1" w:styleId="Tammetinitalik">
    <w:name w:val="Tam metin italik"/>
    <w:basedOn w:val="Normal"/>
    <w:qFormat/>
    <w:rsid w:val="00C45CD0"/>
    <w:pPr>
      <w:spacing w:line="240" w:lineRule="auto"/>
      <w:jc w:val="center"/>
    </w:pPr>
    <w:rPr>
      <w:rFonts w:cs="Times New Roman"/>
      <w:i/>
      <w:sz w:val="20"/>
      <w:szCs w:val="24"/>
    </w:rPr>
  </w:style>
  <w:style w:type="character" w:styleId="zmlenmeyenBahsetme">
    <w:name w:val="Unresolved Mention"/>
    <w:basedOn w:val="VarsaylanParagrafYazTipi"/>
    <w:uiPriority w:val="99"/>
    <w:semiHidden/>
    <w:unhideWhenUsed/>
    <w:rsid w:val="00C4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ilek@mehmetakif.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Aybike DİLEK</dc:creator>
  <cp:keywords/>
  <dc:description/>
  <cp:lastModifiedBy>Microsoft Office User</cp:lastModifiedBy>
  <cp:revision>2</cp:revision>
  <dcterms:created xsi:type="dcterms:W3CDTF">2020-09-01T08:24:00Z</dcterms:created>
  <dcterms:modified xsi:type="dcterms:W3CDTF">2020-09-01T08:24:00Z</dcterms:modified>
</cp:coreProperties>
</file>